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61" w:rsidRPr="00A71461" w:rsidRDefault="00A71461" w:rsidP="00B90506">
      <w:pPr>
        <w:spacing w:line="240" w:lineRule="auto"/>
        <w:jc w:val="center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SALIM AHMED JAYOUSI</w:t>
      </w:r>
    </w:p>
    <w:p w:rsidR="00A71461" w:rsidRPr="00A71461" w:rsidRDefault="00A71461" w:rsidP="00B90506">
      <w:pPr>
        <w:spacing w:line="240" w:lineRule="auto"/>
        <w:jc w:val="center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TULKARM</w:t>
      </w:r>
    </w:p>
    <w:p w:rsidR="00A71461" w:rsidRPr="00A71461" w:rsidRDefault="00A71461" w:rsidP="00B90506">
      <w:pPr>
        <w:spacing w:line="240" w:lineRule="auto"/>
        <w:jc w:val="center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0592594707</w:t>
      </w:r>
    </w:p>
    <w:p w:rsidR="00A71461" w:rsidRPr="00A71461" w:rsidRDefault="00A71461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</w:p>
    <w:p w:rsidR="00830D36" w:rsidRPr="00A71461" w:rsidRDefault="00830D36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  <w:t>PERSONAL SUMMARY</w:t>
      </w:r>
    </w:p>
    <w:p w:rsidR="003C4E3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Name: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  <w:t xml:space="preserve"> </w:t>
      </w:r>
      <w:r w:rsid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Salim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r w:rsidR="00061161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hmaed</w:t>
      </w:r>
      <w:proofErr w:type="spellEnd"/>
      <w:r w:rsidR="00061161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Jayousi</w:t>
      </w:r>
      <w:proofErr w:type="spellEnd"/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Date of Birth: 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7/1/1980</w:t>
      </w:r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Nationality: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Palestinian</w:t>
      </w:r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ID Number: 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905017083</w:t>
      </w:r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Address: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Tulkarm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Palestine</w:t>
      </w:r>
    </w:p>
    <w:p w:rsidR="00313A13" w:rsidRPr="00A71461" w:rsidRDefault="00A71461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Mobile: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313A13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0592594707</w:t>
      </w:r>
    </w:p>
    <w:p w:rsidR="00DF037E" w:rsidRPr="00A71461" w:rsidRDefault="00DF037E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Marital Status: 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ab/>
        <w:t>Married</w:t>
      </w:r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30D36" w:rsidRPr="00A71461" w:rsidRDefault="00830D36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  <w:t>ACADEMIC QUALIFICATIONS</w:t>
      </w:r>
    </w:p>
    <w:p w:rsidR="00CE4E6D" w:rsidRPr="00A71461" w:rsidRDefault="00CE4E6D" w:rsidP="00B9050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Doctor of Philosophy, Computer Engineering, University Malaysia Sarawak, Malaysia, 2015.</w:t>
      </w:r>
    </w:p>
    <w:p w:rsidR="00CE4E6D" w:rsidRPr="00A71461" w:rsidRDefault="00CE4E6D" w:rsidP="00B9050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Master, Scientific Computing,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Birzeit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University, Palestine, 2007.</w:t>
      </w:r>
    </w:p>
    <w:p w:rsidR="00CE4E6D" w:rsidRPr="00A71461" w:rsidRDefault="00CE4E6D" w:rsidP="00B90506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Bachelor of Engineering, Electronic Engineering,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Alquds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University, 2003.</w:t>
      </w:r>
    </w:p>
    <w:p w:rsidR="005C614F" w:rsidRPr="00A71461" w:rsidRDefault="005C614F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C614F" w:rsidRPr="00A71461" w:rsidRDefault="00830D36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  <w:t>CAREER HISTORY</w:t>
      </w:r>
    </w:p>
    <w:p w:rsidR="00830D36" w:rsidRPr="00A71461" w:rsidRDefault="00A71461" w:rsidP="00B905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9/2007 - </w:t>
      </w:r>
      <w:r w:rsidR="00830D36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present, full time lecturer, Faculty of Technology and Applied Sciences, </w:t>
      </w:r>
      <w:proofErr w:type="spellStart"/>
      <w:r w:rsidR="00830D36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Alquds</w:t>
      </w:r>
      <w:proofErr w:type="spellEnd"/>
      <w:r w:rsidR="00830D36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Op</w:t>
      </w:r>
      <w:r w:rsidR="00EE32F7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en University, Nablus, Palestine. Main subjects</w:t>
      </w:r>
      <w:r w:rsidR="00830D36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:rsidR="00EE32F7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Electrical Circuits.</w:t>
      </w:r>
    </w:p>
    <w:p w:rsidR="00EE32F7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Introduction to Electronics.</w:t>
      </w:r>
    </w:p>
    <w:p w:rsidR="00EE32F7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Digital Logic Design.</w:t>
      </w:r>
    </w:p>
    <w:p w:rsidR="00EE32F7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Simulation.</w:t>
      </w:r>
    </w:p>
    <w:p w:rsidR="00830D36" w:rsidRPr="00A71461" w:rsidRDefault="00830D36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>C++.</w:t>
      </w:r>
    </w:p>
    <w:p w:rsidR="00830D36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Java</w:t>
      </w:r>
      <w:r w:rsidR="00830D36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830D36" w:rsidRPr="00A71461" w:rsidRDefault="00830D36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Data Structure.</w:t>
      </w:r>
    </w:p>
    <w:p w:rsidR="00830D36" w:rsidRPr="00A71461" w:rsidRDefault="00830D36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Introduction to Computer Science.</w:t>
      </w:r>
    </w:p>
    <w:p w:rsidR="00EE32F7" w:rsidRPr="00A71461" w:rsidRDefault="00EE32F7" w:rsidP="00B9050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6684E" w:rsidRPr="00A71461" w:rsidRDefault="0076684E" w:rsidP="00B905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2/2013 – 6/2013, part time lecturer, Faculty of IT,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Limkokwing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University, Malaysia, Main subjects:</w:t>
      </w:r>
    </w:p>
    <w:p w:rsidR="0076684E" w:rsidRPr="00A71461" w:rsidRDefault="0076684E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Java.</w:t>
      </w:r>
    </w:p>
    <w:p w:rsidR="0076684E" w:rsidRPr="00A71461" w:rsidRDefault="0076684E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C++.</w:t>
      </w:r>
    </w:p>
    <w:p w:rsidR="0076684E" w:rsidRPr="00A71461" w:rsidRDefault="0076684E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Data Structure.</w:t>
      </w:r>
    </w:p>
    <w:p w:rsidR="0076684E" w:rsidRPr="00A71461" w:rsidRDefault="0076684E" w:rsidP="00B90506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6684E" w:rsidRPr="00A71461" w:rsidRDefault="0076684E" w:rsidP="00B90506">
      <w:pPr>
        <w:pStyle w:val="ListParagraph"/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EE32F7" w:rsidRPr="00A71461" w:rsidRDefault="00EE32F7" w:rsidP="00B905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9/2004-9/2007, Vocational teacher/engineer,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Salfit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Vocational School, Training and Teaching Industrial Electronics. Main Duties:</w:t>
      </w:r>
    </w:p>
    <w:p w:rsidR="00EE32F7" w:rsidRPr="00A71461" w:rsidRDefault="00DC25BA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Teaching industrial e</w:t>
      </w:r>
      <w:r w:rsidR="00EE32F7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lectronics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related subjects</w:t>
      </w:r>
      <w:r w:rsidR="00EE32F7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EE32F7" w:rsidRPr="00A71461" w:rsidRDefault="00EE32F7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Supervisor for Electronics Lab.</w:t>
      </w:r>
    </w:p>
    <w:p w:rsidR="00830D36" w:rsidRPr="00A71461" w:rsidRDefault="00830D36" w:rsidP="00B9050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534ECF" w:rsidRPr="00A71461" w:rsidRDefault="00534ECF" w:rsidP="00B905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6/2005-10/2005, Manager of NISSAN Cultural Center which had been established by UNISCO</w:t>
      </w:r>
      <w:r w:rsidR="00213379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, The Arab Society f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or Orphans (Accredi</w:t>
      </w:r>
      <w:r w:rsidR="00213379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ted by Ministry of Education), m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ain </w:t>
      </w:r>
      <w:r w:rsidR="00213379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uties:</w:t>
      </w:r>
    </w:p>
    <w:p w:rsidR="00534ECF" w:rsidRPr="00A71461" w:rsidRDefault="00534ECF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Est</w:t>
      </w:r>
      <w:bookmarkStart w:id="0" w:name="_GoBack"/>
      <w:bookmarkEnd w:id="0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ablishing the center in corporation with UNISCO.</w:t>
      </w:r>
    </w:p>
    <w:p w:rsidR="00534ECF" w:rsidRPr="00A71461" w:rsidRDefault="00534ECF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Planning and organizing computer courses.</w:t>
      </w:r>
    </w:p>
    <w:p w:rsidR="00534ECF" w:rsidRPr="00A71461" w:rsidRDefault="00534ECF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Training</w:t>
      </w:r>
      <w:r w:rsidR="00116BE9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</w:t>
      </w: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participants</w:t>
      </w:r>
      <w:proofErr w:type="gram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computer related</w:t>
      </w:r>
      <w:r w:rsidR="00213379"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courses.</w:t>
      </w:r>
    </w:p>
    <w:p w:rsidR="00116BE9" w:rsidRPr="00A71461" w:rsidRDefault="00116BE9" w:rsidP="00B90506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16BE9" w:rsidRPr="00A71461" w:rsidRDefault="00116BE9" w:rsidP="00B90506">
      <w:pPr>
        <w:autoSpaceDE w:val="0"/>
        <w:autoSpaceDN w:val="0"/>
        <w:adjustRightInd w:val="0"/>
        <w:spacing w:after="0" w:line="360" w:lineRule="auto"/>
        <w:ind w:left="72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16BE9" w:rsidRPr="00A71461" w:rsidRDefault="00116BE9" w:rsidP="00B9050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2/2004-9/2004, Manager of Oscar Cultural Center (Accredited by Ministry Of Education), Bethany, Jerusalem, Main manager of the center, Main Duties:</w:t>
      </w:r>
    </w:p>
    <w:p w:rsidR="00116BE9" w:rsidRPr="00A71461" w:rsidRDefault="00116BE9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Managing the Center academically, technically and finically.</w:t>
      </w:r>
    </w:p>
    <w:p w:rsidR="00116BE9" w:rsidRPr="00A71461" w:rsidRDefault="00116BE9" w:rsidP="00B9050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008" w:hanging="288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Training computer and electronics related courses.</w:t>
      </w:r>
    </w:p>
    <w:p w:rsidR="00116BE9" w:rsidRPr="00A71461" w:rsidRDefault="00116BE9" w:rsidP="00B90506">
      <w:pPr>
        <w:pStyle w:val="ListParagraph"/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16BE9" w:rsidRPr="00A71461" w:rsidRDefault="00116BE9" w:rsidP="00B905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16BE9" w:rsidRPr="00A71461" w:rsidRDefault="00116BE9" w:rsidP="00B905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9/2002-8/2003, Technology and math teacher,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Alezarya</w:t>
      </w:r>
      <w:proofErr w:type="spell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School</w:t>
      </w:r>
      <w:proofErr w:type="gramStart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>,for</w:t>
      </w:r>
      <w:proofErr w:type="spellEnd"/>
      <w:proofErr w:type="gramEnd"/>
      <w:r w:rsidRPr="00A7146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boys, Jerusalem (Ministry of Education, Jerusalem Directorate), Jerusalem, Palestine, Teaching technology and math.</w:t>
      </w:r>
    </w:p>
    <w:p w:rsidR="00116BE9" w:rsidRPr="00A71461" w:rsidRDefault="00116BE9" w:rsidP="00B9050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030E5A" w:rsidRPr="00A71461" w:rsidRDefault="00030E5A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  <w:t>Publications: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, </w:t>
      </w:r>
      <w:r w:rsidRPr="00A71461">
        <w:rPr>
          <w:rFonts w:asciiTheme="majorBidi" w:hAnsiTheme="majorBidi" w:cstheme="majorBidi"/>
          <w:color w:val="000000" w:themeColor="text1"/>
        </w:rPr>
        <w:t>"Development of Test Access Port (TAP) Design for IEEE Std. 1149.1 Standard Improvements”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, in </w:t>
      </w:r>
      <w:proofErr w:type="gramStart"/>
      <w:r w:rsidRPr="00A71461">
        <w:rPr>
          <w:rFonts w:asciiTheme="majorBidi" w:hAnsiTheme="majorBidi" w:cstheme="majorBidi"/>
          <w:i/>
          <w:iCs/>
          <w:color w:val="000000" w:themeColor="text1"/>
        </w:rPr>
        <w:t>The</w:t>
      </w:r>
      <w:proofErr w:type="gramEnd"/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Proceedings of The 2015 International Conference on Testing and Measurement: Techniques and Applications (TMTA2015)</w:t>
      </w:r>
      <w:r w:rsidRPr="00A71461">
        <w:rPr>
          <w:rFonts w:asciiTheme="majorBidi" w:hAnsiTheme="majorBidi" w:cstheme="majorBidi"/>
          <w:color w:val="000000" w:themeColor="text1"/>
        </w:rPr>
        <w:t>, Phuket, Thailand, 18</w:t>
      </w:r>
      <w:r w:rsidRPr="00A71461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A71461">
        <w:rPr>
          <w:rFonts w:asciiTheme="majorBidi" w:hAnsiTheme="majorBidi" w:cstheme="majorBidi"/>
          <w:color w:val="000000" w:themeColor="text1"/>
        </w:rPr>
        <w:t xml:space="preserve"> Jan 2015.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Muhammad,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Pr="00A71461">
        <w:rPr>
          <w:rFonts w:asciiTheme="majorBidi" w:hAnsiTheme="majorBidi" w:cstheme="majorBidi"/>
          <w:color w:val="000000" w:themeColor="text1"/>
        </w:rPr>
        <w:t>“Code-Driven Boundary Scan Testing”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>,  in The Proceedings of The 2014 International Conference on Industrial Electronics and Electrical Engineering (ICIEEE-2014)</w:t>
      </w:r>
      <w:r w:rsidRPr="00A71461">
        <w:rPr>
          <w:rFonts w:asciiTheme="majorBidi" w:hAnsiTheme="majorBidi" w:cstheme="majorBidi"/>
          <w:color w:val="000000" w:themeColor="text1"/>
        </w:rPr>
        <w:t>, Kuala Lumpur, Malaysia, 13</w:t>
      </w:r>
      <w:r w:rsidRPr="00A71461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A71461">
        <w:rPr>
          <w:rFonts w:asciiTheme="majorBidi" w:hAnsiTheme="majorBidi" w:cstheme="majorBidi"/>
          <w:color w:val="000000" w:themeColor="text1"/>
        </w:rPr>
        <w:t xml:space="preserve"> Dec 2014.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Muhammad, “Development of Test Access Port (TAP) Design for IEEE Std. 1149.1 Standard Improvements”,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in </w:t>
      </w:r>
      <w:proofErr w:type="gramStart"/>
      <w:r w:rsidRPr="00A71461">
        <w:rPr>
          <w:rFonts w:asciiTheme="majorBidi" w:hAnsiTheme="majorBidi" w:cstheme="majorBidi"/>
          <w:i/>
          <w:iCs/>
          <w:color w:val="000000" w:themeColor="text1"/>
        </w:rPr>
        <w:t>The</w:t>
      </w:r>
      <w:proofErr w:type="gramEnd"/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Proceedings of The 7th International Engineering Conference (ENCON 2014)</w:t>
      </w:r>
      <w:r w:rsidRPr="00A71461">
        <w:rPr>
          <w:rFonts w:asciiTheme="majorBidi" w:hAnsiTheme="majorBidi" w:cstheme="majorBidi"/>
          <w:color w:val="000000" w:themeColor="text1"/>
        </w:rPr>
        <w:t>, Kuching, Malaysia, 8</w:t>
      </w:r>
      <w:r w:rsidRPr="00A71461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A71461">
        <w:rPr>
          <w:rFonts w:asciiTheme="majorBidi" w:hAnsiTheme="majorBidi" w:cstheme="majorBidi"/>
          <w:color w:val="000000" w:themeColor="text1"/>
        </w:rPr>
        <w:t xml:space="preserve"> Dec 2014.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Muhammad, “PCB Diagnosis by Magnetic Induction and IR Thermal Signature”,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in </w:t>
      </w:r>
      <w:proofErr w:type="gramStart"/>
      <w:r w:rsidRPr="00A71461">
        <w:rPr>
          <w:rFonts w:asciiTheme="majorBidi" w:hAnsiTheme="majorBidi" w:cstheme="majorBidi"/>
          <w:i/>
          <w:iCs/>
          <w:color w:val="000000" w:themeColor="text1"/>
        </w:rPr>
        <w:t>The</w:t>
      </w:r>
      <w:proofErr w:type="gramEnd"/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Proceedings of The 2013 International Conference on Electronics, Information and Communication (ICEIC 2013)</w:t>
      </w:r>
      <w:r w:rsidRPr="00A71461">
        <w:rPr>
          <w:rFonts w:asciiTheme="majorBidi" w:hAnsiTheme="majorBidi" w:cstheme="majorBidi"/>
          <w:color w:val="000000" w:themeColor="text1"/>
        </w:rPr>
        <w:t>, Bali, Indonesia, 30</w:t>
      </w:r>
      <w:r w:rsidRPr="00A71461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Pr="00A71461">
        <w:rPr>
          <w:rFonts w:asciiTheme="majorBidi" w:hAnsiTheme="majorBidi" w:cstheme="majorBidi"/>
          <w:color w:val="000000" w:themeColor="text1"/>
        </w:rPr>
        <w:t xml:space="preserve"> Jan 2013.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Muhammad, “Code-Driven Boundary Scan Testing”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>, Institute of Research and Journals (IRAJ)</w:t>
      </w:r>
      <w:r w:rsidRPr="00A71461">
        <w:rPr>
          <w:rFonts w:asciiTheme="majorBidi" w:hAnsiTheme="majorBidi" w:cstheme="majorBidi"/>
          <w:color w:val="000000" w:themeColor="text1"/>
        </w:rPr>
        <w:t>, journals (IRAJ Group of Journals):</w:t>
      </w:r>
    </w:p>
    <w:p w:rsidR="001E6AB6" w:rsidRPr="00A71461" w:rsidRDefault="001E6AB6" w:rsidP="00C01EFF">
      <w:pPr>
        <w:pStyle w:val="Thesis"/>
        <w:numPr>
          <w:ilvl w:val="1"/>
          <w:numId w:val="14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>International Journal of Electrical, Electronics and Data Communication (IJEEDC), IRAJ DOI Number - IJEEDC-IRAJ-DOI-1613, vol. 3, Issue-1,  Jan. 2015 (ISSN 2320-2084).</w:t>
      </w:r>
    </w:p>
    <w:p w:rsidR="001E6AB6" w:rsidRPr="00A71461" w:rsidRDefault="001E6AB6" w:rsidP="00C01EFF">
      <w:pPr>
        <w:pStyle w:val="Thesis"/>
        <w:numPr>
          <w:ilvl w:val="1"/>
          <w:numId w:val="14"/>
        </w:numPr>
        <w:spacing w:line="360" w:lineRule="auto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>International Journal of Advance Computational Engineering and Networking (IJACEN), under Publication.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M. S. Muhammad,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Pr="00A71461">
        <w:rPr>
          <w:rFonts w:asciiTheme="majorBidi" w:hAnsiTheme="majorBidi" w:cstheme="majorBidi"/>
          <w:color w:val="000000" w:themeColor="text1"/>
        </w:rPr>
        <w:t>“Development of Test Access Port (TAP) Design for IEEE Std. 1149.1 Standard Improvement”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>, CRC Press, Taylor and Francis Group</w:t>
      </w:r>
      <w:r w:rsidRPr="00A71461">
        <w:rPr>
          <w:rFonts w:asciiTheme="majorBidi" w:hAnsiTheme="majorBidi" w:cstheme="majorBidi"/>
          <w:color w:val="000000" w:themeColor="text1"/>
        </w:rPr>
        <w:t>.</w:t>
      </w:r>
    </w:p>
    <w:p w:rsidR="001E6AB6" w:rsidRPr="00A71461" w:rsidRDefault="001E6AB6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 w:rsidRPr="00A71461">
        <w:rPr>
          <w:rFonts w:asciiTheme="majorBidi" w:hAnsiTheme="majorBidi" w:cstheme="majorBidi"/>
          <w:color w:val="000000" w:themeColor="text1"/>
        </w:rPr>
        <w:t xml:space="preserve">S. A.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Jayousi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, M. S. Muhammad, “A Survey of Contact Testing Techniques for the Diagnosis of Printed Circuit Boards”, </w:t>
      </w:r>
      <w:r w:rsidRPr="00A71461">
        <w:rPr>
          <w:rFonts w:asciiTheme="majorBidi" w:hAnsiTheme="majorBidi" w:cstheme="majorBidi"/>
          <w:i/>
          <w:iCs/>
          <w:color w:val="000000" w:themeColor="text1"/>
        </w:rPr>
        <w:t>International Journal of Scientific and Engineering Research (IJSER)</w:t>
      </w:r>
      <w:r w:rsidRPr="00A71461">
        <w:rPr>
          <w:rFonts w:asciiTheme="majorBidi" w:hAnsiTheme="majorBidi" w:cstheme="majorBidi"/>
          <w:color w:val="000000" w:themeColor="text1"/>
        </w:rPr>
        <w:t>, vol. 5, Issue-4, April 2014 (ISSN 2229-5518).</w:t>
      </w:r>
    </w:p>
    <w:p w:rsidR="00030E5A" w:rsidRPr="00A71461" w:rsidRDefault="00030E5A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</w:p>
    <w:p w:rsidR="00E81679" w:rsidRPr="00A71461" w:rsidRDefault="00E81679" w:rsidP="00B90506">
      <w:pPr>
        <w:spacing w:line="360" w:lineRule="auto"/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</w:pPr>
      <w:r w:rsidRPr="00A71461">
        <w:rPr>
          <w:rStyle w:val="Strong"/>
          <w:rFonts w:asciiTheme="majorBidi" w:hAnsiTheme="majorBidi" w:cstheme="majorBidi"/>
          <w:color w:val="000000" w:themeColor="text1"/>
          <w:sz w:val="24"/>
          <w:szCs w:val="24"/>
          <w:u w:val="single"/>
          <w:shd w:val="clear" w:color="auto" w:fill="FFFFFF"/>
        </w:rPr>
        <w:lastRenderedPageBreak/>
        <w:t>References:</w:t>
      </w:r>
    </w:p>
    <w:p w:rsidR="00E81679" w:rsidRPr="00A71461" w:rsidRDefault="00E81679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proofErr w:type="spellStart"/>
      <w:r w:rsidRPr="00A71461">
        <w:rPr>
          <w:rFonts w:asciiTheme="majorBidi" w:hAnsiTheme="majorBidi" w:cstheme="majorBidi"/>
          <w:color w:val="000000" w:themeColor="text1"/>
        </w:rPr>
        <w:t>Dr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Samir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Matar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Math Department, An-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Najah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National University.</w:t>
      </w:r>
    </w:p>
    <w:p w:rsidR="00E81679" w:rsidRPr="00A71461" w:rsidRDefault="00E81679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proofErr w:type="spellStart"/>
      <w:r w:rsidRPr="00A71461">
        <w:rPr>
          <w:rFonts w:asciiTheme="majorBidi" w:hAnsiTheme="majorBidi" w:cstheme="majorBidi"/>
          <w:color w:val="000000" w:themeColor="text1"/>
        </w:rPr>
        <w:t>Dr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Emad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Sa’adih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>, Faculty of IT and Engineering, An-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Najah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National University.</w:t>
      </w:r>
    </w:p>
    <w:p w:rsidR="00E81679" w:rsidRPr="00A71461" w:rsidRDefault="00E81679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proofErr w:type="spellStart"/>
      <w:r w:rsidRPr="00A71461">
        <w:rPr>
          <w:rFonts w:asciiTheme="majorBidi" w:hAnsiTheme="majorBidi" w:cstheme="majorBidi"/>
          <w:color w:val="000000" w:themeColor="text1"/>
        </w:rPr>
        <w:t>Dr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Hasan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Shibli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, Mechanical Engineering Department, </w:t>
      </w:r>
      <w:proofErr w:type="spellStart"/>
      <w:r w:rsidRPr="00A71461">
        <w:rPr>
          <w:rFonts w:asciiTheme="majorBidi" w:hAnsiTheme="majorBidi" w:cstheme="majorBidi"/>
          <w:color w:val="000000" w:themeColor="text1"/>
        </w:rPr>
        <w:t>Birzeit</w:t>
      </w:r>
      <w:proofErr w:type="spellEnd"/>
      <w:r w:rsidRPr="00A71461">
        <w:rPr>
          <w:rFonts w:asciiTheme="majorBidi" w:hAnsiTheme="majorBidi" w:cstheme="majorBidi"/>
          <w:color w:val="000000" w:themeColor="text1"/>
        </w:rPr>
        <w:t xml:space="preserve"> University.</w:t>
      </w:r>
    </w:p>
    <w:p w:rsidR="00E81679" w:rsidRPr="00A71461" w:rsidRDefault="00C01EFF" w:rsidP="00B90506">
      <w:pPr>
        <w:pStyle w:val="Thesis"/>
        <w:numPr>
          <w:ilvl w:val="0"/>
          <w:numId w:val="13"/>
        </w:numPr>
        <w:spacing w:line="360" w:lineRule="auto"/>
        <w:ind w:left="72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Prof. Dr. Mohammed </w:t>
      </w:r>
      <w:proofErr w:type="spellStart"/>
      <w:r>
        <w:rPr>
          <w:rFonts w:asciiTheme="majorBidi" w:hAnsiTheme="majorBidi" w:cstheme="majorBidi"/>
          <w:color w:val="000000" w:themeColor="text1"/>
        </w:rPr>
        <w:t>Saufee</w:t>
      </w:r>
      <w:proofErr w:type="spellEnd"/>
      <w:r w:rsidR="00E81679" w:rsidRPr="00A7146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E81679" w:rsidRPr="00A71461">
        <w:rPr>
          <w:rFonts w:asciiTheme="majorBidi" w:hAnsiTheme="majorBidi" w:cstheme="majorBidi"/>
          <w:color w:val="000000" w:themeColor="text1"/>
        </w:rPr>
        <w:t>Mohd</w:t>
      </w:r>
      <w:proofErr w:type="spellEnd"/>
      <w:r w:rsidR="00E81679" w:rsidRPr="00A71461">
        <w:rPr>
          <w:rFonts w:asciiTheme="majorBidi" w:hAnsiTheme="majorBidi" w:cstheme="majorBidi"/>
          <w:color w:val="000000" w:themeColor="text1"/>
        </w:rPr>
        <w:t>, Electronic Engineering Department, University Malaysia Sarawak, Malaysia.</w:t>
      </w:r>
    </w:p>
    <w:p w:rsidR="00E81679" w:rsidRPr="00A71461" w:rsidRDefault="00E81679" w:rsidP="00B90506">
      <w:pPr>
        <w:pStyle w:val="Thesis"/>
        <w:spacing w:line="360" w:lineRule="auto"/>
        <w:ind w:left="720" w:firstLine="0"/>
        <w:rPr>
          <w:rFonts w:asciiTheme="majorBidi" w:hAnsiTheme="majorBidi" w:cstheme="majorBidi"/>
          <w:color w:val="000000" w:themeColor="text1"/>
        </w:rPr>
      </w:pPr>
    </w:p>
    <w:p w:rsidR="00313A13" w:rsidRPr="00A71461" w:rsidRDefault="00313A13" w:rsidP="00B90506">
      <w:pPr>
        <w:spacing w:line="36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313A13" w:rsidRPr="00A71461" w:rsidSect="009F705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55C6"/>
    <w:multiLevelType w:val="hybridMultilevel"/>
    <w:tmpl w:val="81AC10C2"/>
    <w:lvl w:ilvl="0" w:tplc="E6C23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3936"/>
    <w:multiLevelType w:val="hybridMultilevel"/>
    <w:tmpl w:val="20E8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12112"/>
    <w:multiLevelType w:val="hybridMultilevel"/>
    <w:tmpl w:val="DE224B86"/>
    <w:lvl w:ilvl="0" w:tplc="04090001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253E66B8"/>
    <w:multiLevelType w:val="hybridMultilevel"/>
    <w:tmpl w:val="E782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D4D32"/>
    <w:multiLevelType w:val="hybridMultilevel"/>
    <w:tmpl w:val="EE92E13C"/>
    <w:lvl w:ilvl="0" w:tplc="ACFA70A6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45AC0"/>
    <w:multiLevelType w:val="hybridMultilevel"/>
    <w:tmpl w:val="47ECA60E"/>
    <w:lvl w:ilvl="0" w:tplc="3320A35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03525"/>
    <w:multiLevelType w:val="hybridMultilevel"/>
    <w:tmpl w:val="81AC10C2"/>
    <w:lvl w:ilvl="0" w:tplc="E6C23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06AE7"/>
    <w:multiLevelType w:val="hybridMultilevel"/>
    <w:tmpl w:val="D47E63D6"/>
    <w:lvl w:ilvl="0" w:tplc="04090001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>
    <w:nsid w:val="60B962D0"/>
    <w:multiLevelType w:val="hybridMultilevel"/>
    <w:tmpl w:val="B6B27942"/>
    <w:lvl w:ilvl="0" w:tplc="788032D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124EEA"/>
    <w:multiLevelType w:val="hybridMultilevel"/>
    <w:tmpl w:val="5C4C429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0">
    <w:nsid w:val="784A7CD1"/>
    <w:multiLevelType w:val="hybridMultilevel"/>
    <w:tmpl w:val="06D2F12C"/>
    <w:lvl w:ilvl="0" w:tplc="64324E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131012"/>
    <w:multiLevelType w:val="hybridMultilevel"/>
    <w:tmpl w:val="D0828530"/>
    <w:lvl w:ilvl="0" w:tplc="028C1930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B0DBF"/>
    <w:multiLevelType w:val="hybridMultilevel"/>
    <w:tmpl w:val="73C4A406"/>
    <w:lvl w:ilvl="0" w:tplc="3D1CDC3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0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13"/>
    <w:rsid w:val="00030E5A"/>
    <w:rsid w:val="00061161"/>
    <w:rsid w:val="00116BE9"/>
    <w:rsid w:val="001E6AB6"/>
    <w:rsid w:val="00213379"/>
    <w:rsid w:val="00313A13"/>
    <w:rsid w:val="003C4E33"/>
    <w:rsid w:val="004F5090"/>
    <w:rsid w:val="00534ECF"/>
    <w:rsid w:val="005C614F"/>
    <w:rsid w:val="0072052D"/>
    <w:rsid w:val="0076684E"/>
    <w:rsid w:val="00830D36"/>
    <w:rsid w:val="00935D5E"/>
    <w:rsid w:val="009F7050"/>
    <w:rsid w:val="00A71461"/>
    <w:rsid w:val="00B90506"/>
    <w:rsid w:val="00C01EFF"/>
    <w:rsid w:val="00CE4E6D"/>
    <w:rsid w:val="00DC25BA"/>
    <w:rsid w:val="00DF037E"/>
    <w:rsid w:val="00E81679"/>
    <w:rsid w:val="00EE32F7"/>
    <w:rsid w:val="00F6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0D36"/>
    <w:rPr>
      <w:b/>
      <w:bCs/>
    </w:rPr>
  </w:style>
  <w:style w:type="paragraph" w:customStyle="1" w:styleId="Thesis">
    <w:name w:val="Thesis"/>
    <w:basedOn w:val="Normal"/>
    <w:link w:val="ThesisChar"/>
    <w:qFormat/>
    <w:rsid w:val="001E6AB6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hesisChar">
    <w:name w:val="Thesis Char"/>
    <w:basedOn w:val="DefaultParagraphFont"/>
    <w:link w:val="Thesis"/>
    <w:rsid w:val="001E6AB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E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0D36"/>
    <w:rPr>
      <w:b/>
      <w:bCs/>
    </w:rPr>
  </w:style>
  <w:style w:type="paragraph" w:customStyle="1" w:styleId="Thesis">
    <w:name w:val="Thesis"/>
    <w:basedOn w:val="Normal"/>
    <w:link w:val="ThesisChar"/>
    <w:qFormat/>
    <w:rsid w:val="001E6AB6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hesisChar">
    <w:name w:val="Thesis Char"/>
    <w:basedOn w:val="DefaultParagraphFont"/>
    <w:link w:val="Thesis"/>
    <w:rsid w:val="001E6A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102568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16</cp:revision>
  <dcterms:created xsi:type="dcterms:W3CDTF">2015-11-02T04:11:00Z</dcterms:created>
  <dcterms:modified xsi:type="dcterms:W3CDTF">2016-01-13T19:15:00Z</dcterms:modified>
</cp:coreProperties>
</file>